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7745B" w14:textId="086C9D14" w:rsidR="006D51B6" w:rsidRPr="000511C8" w:rsidRDefault="00BB4C11" w:rsidP="000511C8">
      <w:pPr>
        <w:spacing w:after="0" w:line="240" w:lineRule="auto"/>
        <w:rPr>
          <w:b/>
          <w:sz w:val="28"/>
          <w:szCs w:val="28"/>
          <w:u w:val="single"/>
        </w:rPr>
      </w:pPr>
      <w:r w:rsidRPr="000511C8">
        <w:rPr>
          <w:b/>
          <w:sz w:val="28"/>
          <w:szCs w:val="28"/>
          <w:u w:val="single"/>
        </w:rPr>
        <w:t>Course details</w:t>
      </w:r>
      <w:r w:rsidR="005E40D3" w:rsidRPr="000511C8">
        <w:rPr>
          <w:b/>
          <w:sz w:val="28"/>
          <w:szCs w:val="28"/>
          <w:u w:val="single"/>
        </w:rPr>
        <w:t>:</w:t>
      </w:r>
      <w:r w:rsidR="000511C8">
        <w:rPr>
          <w:b/>
          <w:sz w:val="28"/>
          <w:szCs w:val="28"/>
          <w:u w:val="single"/>
        </w:rPr>
        <w:t xml:space="preserve"> </w:t>
      </w:r>
      <w:r w:rsidR="00A2413E" w:rsidRPr="00A2413E">
        <w:rPr>
          <w:rFonts w:cs="Tahoma"/>
          <w:b/>
          <w:sz w:val="28"/>
          <w:szCs w:val="28"/>
        </w:rPr>
        <w:t>FOOD SCIENCE AND NUTRITION</w:t>
      </w:r>
      <w:r w:rsidR="00A2413E">
        <w:rPr>
          <w:rFonts w:cs="Tahoma"/>
          <w:b/>
          <w:sz w:val="28"/>
          <w:szCs w:val="28"/>
        </w:rPr>
        <w:t xml:space="preserve"> </w:t>
      </w:r>
      <w:r w:rsidR="006D51B6" w:rsidRPr="00A2413E">
        <w:rPr>
          <w:rFonts w:cs="Tahoma"/>
          <w:b/>
          <w:sz w:val="28"/>
          <w:szCs w:val="28"/>
        </w:rPr>
        <w:t>Level</w:t>
      </w:r>
      <w:r w:rsidR="006D51B6" w:rsidRPr="000511C8">
        <w:rPr>
          <w:rFonts w:cs="Tahoma"/>
          <w:b/>
          <w:sz w:val="28"/>
          <w:szCs w:val="28"/>
        </w:rPr>
        <w:t xml:space="preserve"> 3 (A – Level equivalent)</w:t>
      </w:r>
    </w:p>
    <w:p w14:paraId="41EE7AF6" w14:textId="42DC66B9" w:rsidR="006D51B6" w:rsidRPr="000511C8" w:rsidRDefault="006D51B6" w:rsidP="005E40D3">
      <w:pPr>
        <w:spacing w:after="0" w:line="240" w:lineRule="auto"/>
        <w:rPr>
          <w:sz w:val="12"/>
          <w:szCs w:val="28"/>
        </w:rPr>
      </w:pPr>
    </w:p>
    <w:tbl>
      <w:tblPr>
        <w:tblpPr w:leftFromText="180" w:rightFromText="180" w:vertAnchor="text" w:horzAnchor="margin" w:tblpX="-147" w:tblpY="3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5959"/>
      </w:tblGrid>
      <w:tr w:rsidR="000511C8" w:rsidRPr="000511C8" w14:paraId="357078D7" w14:textId="77777777" w:rsidTr="006808C6">
        <w:trPr>
          <w:trHeight w:val="274"/>
        </w:trPr>
        <w:tc>
          <w:tcPr>
            <w:tcW w:w="10774" w:type="dxa"/>
            <w:gridSpan w:val="2"/>
            <w:shd w:val="clear" w:color="auto" w:fill="auto"/>
          </w:tcPr>
          <w:p w14:paraId="04C284E2" w14:textId="5B241A1E" w:rsidR="000511C8" w:rsidRPr="000511C8" w:rsidRDefault="000511C8" w:rsidP="00BC4D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11C8">
              <w:rPr>
                <w:b/>
                <w:sz w:val="28"/>
                <w:szCs w:val="28"/>
              </w:rPr>
              <w:t>Year 12</w:t>
            </w:r>
          </w:p>
        </w:tc>
      </w:tr>
      <w:tr w:rsidR="00A2413E" w:rsidRPr="000511C8" w14:paraId="3FB428D8" w14:textId="77777777" w:rsidTr="00091AA0">
        <w:trPr>
          <w:trHeight w:val="1540"/>
        </w:trPr>
        <w:tc>
          <w:tcPr>
            <w:tcW w:w="10774" w:type="dxa"/>
            <w:gridSpan w:val="2"/>
            <w:shd w:val="clear" w:color="auto" w:fill="auto"/>
          </w:tcPr>
          <w:p w14:paraId="504C92BB" w14:textId="795F8C73" w:rsidR="009605EF" w:rsidRPr="008E666A" w:rsidRDefault="00A2413E" w:rsidP="009605EF">
            <w:pPr>
              <w:spacing w:after="0" w:line="240" w:lineRule="auto"/>
              <w:rPr>
                <w:b/>
                <w:sz w:val="24"/>
              </w:rPr>
            </w:pPr>
            <w:r w:rsidRPr="000511C8">
              <w:rPr>
                <w:rFonts w:cs="Tahoma"/>
                <w:b/>
                <w:sz w:val="28"/>
                <w:szCs w:val="28"/>
              </w:rPr>
              <w:t>Unit 1</w:t>
            </w:r>
            <w:r w:rsidRPr="008E666A">
              <w:rPr>
                <w:rFonts w:cs="Tahoma"/>
                <w:b/>
                <w:sz w:val="32"/>
                <w:szCs w:val="28"/>
              </w:rPr>
              <w:t xml:space="preserve">: </w:t>
            </w:r>
            <w:r w:rsidR="009605EF" w:rsidRPr="008E666A">
              <w:rPr>
                <w:b/>
                <w:sz w:val="24"/>
              </w:rPr>
              <w:t xml:space="preserve"> Meeting nutritional needs of specific groups</w:t>
            </w:r>
          </w:p>
          <w:p w14:paraId="082C5723" w14:textId="720B8F45" w:rsidR="009605EF" w:rsidRPr="008E666A" w:rsidRDefault="009605EF" w:rsidP="009605E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</w:rPr>
            </w:pPr>
            <w:r w:rsidRPr="008E666A">
              <w:rPr>
                <w:b/>
                <w:sz w:val="28"/>
              </w:rPr>
              <w:t>External Assessment</w:t>
            </w:r>
            <w:r w:rsidRPr="008E666A">
              <w:rPr>
                <w:sz w:val="28"/>
              </w:rPr>
              <w:t xml:space="preserve">  </w:t>
            </w:r>
            <w:r w:rsidRPr="008E666A">
              <w:rPr>
                <w:sz w:val="24"/>
              </w:rPr>
              <w:t>90 minute exam (+ 15 minutes reading time</w:t>
            </w:r>
          </w:p>
          <w:p w14:paraId="281794E9" w14:textId="77777777" w:rsidR="009605EF" w:rsidRPr="00804F91" w:rsidRDefault="009605EF" w:rsidP="00960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4F91">
              <w:rPr>
                <w:b/>
                <w:sz w:val="24"/>
                <w:szCs w:val="24"/>
              </w:rPr>
              <w:t>3 sections</w:t>
            </w:r>
          </w:p>
          <w:p w14:paraId="2BB87527" w14:textId="77777777" w:rsidR="009605EF" w:rsidRPr="00804F91" w:rsidRDefault="009605EF" w:rsidP="009605EF">
            <w:pPr>
              <w:spacing w:after="0" w:line="240" w:lineRule="auto"/>
              <w:rPr>
                <w:sz w:val="24"/>
                <w:szCs w:val="24"/>
              </w:rPr>
            </w:pPr>
            <w:r w:rsidRPr="00804F91">
              <w:rPr>
                <w:b/>
                <w:sz w:val="24"/>
                <w:szCs w:val="24"/>
              </w:rPr>
              <w:t xml:space="preserve">Section A – </w:t>
            </w:r>
            <w:r w:rsidRPr="00804F91">
              <w:rPr>
                <w:sz w:val="24"/>
                <w:szCs w:val="24"/>
              </w:rPr>
              <w:t>short answers</w:t>
            </w:r>
          </w:p>
          <w:p w14:paraId="5E733015" w14:textId="77777777" w:rsidR="009605EF" w:rsidRPr="00804F91" w:rsidRDefault="009605EF" w:rsidP="009605EF">
            <w:pPr>
              <w:spacing w:after="0" w:line="240" w:lineRule="auto"/>
              <w:rPr>
                <w:sz w:val="24"/>
                <w:szCs w:val="24"/>
              </w:rPr>
            </w:pPr>
            <w:r w:rsidRPr="00804F91">
              <w:rPr>
                <w:b/>
                <w:sz w:val="24"/>
                <w:szCs w:val="24"/>
              </w:rPr>
              <w:t>Section B</w:t>
            </w:r>
            <w:r w:rsidRPr="00804F91">
              <w:rPr>
                <w:sz w:val="24"/>
                <w:szCs w:val="24"/>
              </w:rPr>
              <w:t xml:space="preserve"> – extended answers</w:t>
            </w:r>
          </w:p>
          <w:p w14:paraId="04088A72" w14:textId="56655D6A" w:rsidR="009605EF" w:rsidRPr="00804F91" w:rsidRDefault="009605EF" w:rsidP="009605EF">
            <w:pPr>
              <w:spacing w:after="0" w:line="240" w:lineRule="auto"/>
              <w:rPr>
                <w:sz w:val="24"/>
                <w:szCs w:val="24"/>
              </w:rPr>
            </w:pPr>
            <w:r w:rsidRPr="00804F91">
              <w:rPr>
                <w:b/>
                <w:sz w:val="24"/>
                <w:szCs w:val="24"/>
              </w:rPr>
              <w:t>Section C</w:t>
            </w:r>
            <w:r w:rsidRPr="00804F91">
              <w:rPr>
                <w:sz w:val="24"/>
                <w:szCs w:val="24"/>
              </w:rPr>
              <w:t xml:space="preserve"> – Relates to a case study</w:t>
            </w:r>
          </w:p>
          <w:p w14:paraId="7E02C444" w14:textId="54056E24" w:rsidR="009605EF" w:rsidRPr="008E666A" w:rsidRDefault="009605EF" w:rsidP="009605EF">
            <w:pPr>
              <w:pStyle w:val="ListParagraph"/>
              <w:numPr>
                <w:ilvl w:val="0"/>
                <w:numId w:val="20"/>
              </w:numPr>
              <w:spacing w:after="0"/>
              <w:rPr>
                <w:b/>
                <w:sz w:val="28"/>
              </w:rPr>
            </w:pPr>
            <w:r w:rsidRPr="008E666A">
              <w:rPr>
                <w:b/>
                <w:sz w:val="28"/>
              </w:rPr>
              <w:t xml:space="preserve">Internal Assessment </w:t>
            </w:r>
            <w:r w:rsidRPr="008E666A">
              <w:rPr>
                <w:sz w:val="28"/>
              </w:rPr>
              <w:t>Written and practical</w:t>
            </w:r>
            <w:r w:rsidRPr="008E666A">
              <w:rPr>
                <w:b/>
                <w:sz w:val="28"/>
              </w:rPr>
              <w:t xml:space="preserve"> </w:t>
            </w:r>
            <w:r w:rsidRPr="008E666A">
              <w:rPr>
                <w:sz w:val="24"/>
              </w:rPr>
              <w:t xml:space="preserve">The briefs are set by WJEC each year. </w:t>
            </w:r>
          </w:p>
          <w:p w14:paraId="4B30674E" w14:textId="77777777" w:rsidR="009605EF" w:rsidRPr="008E666A" w:rsidRDefault="009605EF" w:rsidP="009605EF">
            <w:pPr>
              <w:spacing w:after="0"/>
              <w:rPr>
                <w:sz w:val="24"/>
              </w:rPr>
            </w:pPr>
            <w:r w:rsidRPr="008E666A">
              <w:rPr>
                <w:b/>
                <w:sz w:val="24"/>
              </w:rPr>
              <w:t>3 hours</w:t>
            </w:r>
            <w:r w:rsidRPr="008E666A">
              <w:rPr>
                <w:sz w:val="24"/>
              </w:rPr>
              <w:t xml:space="preserve"> to plan, </w:t>
            </w:r>
          </w:p>
          <w:p w14:paraId="1AF7E5E4" w14:textId="77777777" w:rsidR="009605EF" w:rsidRPr="008E666A" w:rsidRDefault="009605EF" w:rsidP="009605EF">
            <w:pPr>
              <w:spacing w:after="0"/>
              <w:rPr>
                <w:sz w:val="24"/>
              </w:rPr>
            </w:pPr>
            <w:r w:rsidRPr="008E666A">
              <w:rPr>
                <w:b/>
                <w:sz w:val="24"/>
              </w:rPr>
              <w:t>½ hour</w:t>
            </w:r>
            <w:r w:rsidRPr="008E666A">
              <w:rPr>
                <w:sz w:val="24"/>
              </w:rPr>
              <w:t xml:space="preserve"> mise en place  (weighing, getting equipment out), </w:t>
            </w:r>
          </w:p>
          <w:p w14:paraId="333B2B67" w14:textId="77777777" w:rsidR="009605EF" w:rsidRPr="008E666A" w:rsidRDefault="009605EF" w:rsidP="009605EF">
            <w:pPr>
              <w:spacing w:after="0"/>
              <w:rPr>
                <w:sz w:val="24"/>
              </w:rPr>
            </w:pPr>
            <w:r w:rsidRPr="008E666A">
              <w:rPr>
                <w:b/>
                <w:sz w:val="24"/>
              </w:rPr>
              <w:t>3 hour</w:t>
            </w:r>
            <w:r w:rsidRPr="008E666A">
              <w:rPr>
                <w:sz w:val="24"/>
              </w:rPr>
              <w:t xml:space="preserve"> practical, </w:t>
            </w:r>
          </w:p>
          <w:p w14:paraId="71F42ECB" w14:textId="2827BC6F" w:rsidR="009605EF" w:rsidRPr="009605EF" w:rsidRDefault="009605EF" w:rsidP="009605EF">
            <w:pPr>
              <w:spacing w:after="0"/>
            </w:pPr>
            <w:r w:rsidRPr="008E666A">
              <w:rPr>
                <w:b/>
                <w:sz w:val="24"/>
              </w:rPr>
              <w:t xml:space="preserve">3 hour </w:t>
            </w:r>
            <w:r w:rsidRPr="008E666A">
              <w:rPr>
                <w:sz w:val="24"/>
              </w:rPr>
              <w:t>evaluation.</w:t>
            </w:r>
          </w:p>
        </w:tc>
      </w:tr>
      <w:tr w:rsidR="000511C8" w:rsidRPr="000511C8" w14:paraId="1AFAF99F" w14:textId="77777777" w:rsidTr="006808C6">
        <w:trPr>
          <w:trHeight w:val="357"/>
        </w:trPr>
        <w:tc>
          <w:tcPr>
            <w:tcW w:w="10774" w:type="dxa"/>
            <w:gridSpan w:val="2"/>
            <w:shd w:val="clear" w:color="auto" w:fill="auto"/>
          </w:tcPr>
          <w:p w14:paraId="6A74B970" w14:textId="2ACA00F7" w:rsidR="000511C8" w:rsidRPr="000511C8" w:rsidRDefault="000511C8" w:rsidP="00BC4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13</w:t>
            </w:r>
          </w:p>
        </w:tc>
      </w:tr>
      <w:tr w:rsidR="009605EF" w:rsidRPr="000511C8" w14:paraId="4462DC7E" w14:textId="77777777" w:rsidTr="008E666A">
        <w:trPr>
          <w:trHeight w:val="957"/>
        </w:trPr>
        <w:tc>
          <w:tcPr>
            <w:tcW w:w="4815" w:type="dxa"/>
            <w:shd w:val="clear" w:color="auto" w:fill="auto"/>
          </w:tcPr>
          <w:p w14:paraId="42EDC28B" w14:textId="77777777" w:rsidR="008E666A" w:rsidRDefault="009605EF" w:rsidP="009605E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</w:rPr>
            </w:pPr>
            <w:r>
              <w:rPr>
                <w:rFonts w:cs="Tahoma"/>
                <w:b/>
                <w:sz w:val="28"/>
                <w:szCs w:val="28"/>
              </w:rPr>
              <w:t>Unit 2</w:t>
            </w:r>
            <w:r w:rsidRPr="006808C6">
              <w:rPr>
                <w:rFonts w:cs="Tahoma"/>
                <w:b/>
                <w:sz w:val="28"/>
                <w:szCs w:val="28"/>
              </w:rPr>
              <w:t>:</w:t>
            </w:r>
            <w:r w:rsidRPr="006808C6">
              <w:rPr>
                <w:rFonts w:cs="Tahoma"/>
                <w:sz w:val="28"/>
                <w:szCs w:val="28"/>
              </w:rPr>
              <w:t xml:space="preserve"> </w:t>
            </w:r>
            <w:r w:rsidR="008E666A" w:rsidRPr="00904454">
              <w:rPr>
                <w:b/>
                <w:sz w:val="24"/>
              </w:rPr>
              <w:t>Ensuring food is safe to eat</w:t>
            </w:r>
          </w:p>
          <w:p w14:paraId="38145DCE" w14:textId="46BA6643" w:rsidR="008E666A" w:rsidRPr="008E666A" w:rsidRDefault="008E666A" w:rsidP="009605E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8"/>
                <w:szCs w:val="28"/>
              </w:rPr>
            </w:pPr>
            <w:r>
              <w:rPr>
                <w:sz w:val="24"/>
              </w:rPr>
              <w:t>A Case study completed internally in exam conditions</w:t>
            </w:r>
          </w:p>
        </w:tc>
        <w:tc>
          <w:tcPr>
            <w:tcW w:w="5959" w:type="dxa"/>
            <w:shd w:val="clear" w:color="auto" w:fill="auto"/>
          </w:tcPr>
          <w:p w14:paraId="4ABB76BA" w14:textId="320BC033" w:rsidR="009605EF" w:rsidRPr="008E666A" w:rsidRDefault="009605EF" w:rsidP="008E666A">
            <w:pPr>
              <w:spacing w:after="0" w:line="240" w:lineRule="auto"/>
              <w:rPr>
                <w:b/>
                <w:sz w:val="20"/>
              </w:rPr>
            </w:pPr>
            <w:r w:rsidRPr="008E666A">
              <w:rPr>
                <w:rFonts w:cs="Tahoma"/>
                <w:b/>
                <w:sz w:val="28"/>
                <w:szCs w:val="28"/>
              </w:rPr>
              <w:t>Unit 3</w:t>
            </w:r>
            <w:r w:rsidR="008E666A">
              <w:rPr>
                <w:rFonts w:cs="Tahoma"/>
                <w:b/>
                <w:sz w:val="28"/>
                <w:szCs w:val="28"/>
              </w:rPr>
              <w:t xml:space="preserve">: </w:t>
            </w:r>
            <w:r w:rsidR="008E666A" w:rsidRPr="00111695">
              <w:rPr>
                <w:b/>
              </w:rPr>
              <w:t xml:space="preserve"> Experimenting to solve Food Production Problems </w:t>
            </w:r>
            <w:r w:rsidR="008E666A">
              <w:rPr>
                <w:b/>
              </w:rPr>
              <w:t xml:space="preserve">     </w:t>
            </w:r>
            <w:r w:rsidRPr="008E666A">
              <w:rPr>
                <w:rFonts w:cs="Tahoma"/>
                <w:b/>
                <w:sz w:val="24"/>
                <w:szCs w:val="28"/>
              </w:rPr>
              <w:t xml:space="preserve">Internally assessed </w:t>
            </w:r>
          </w:p>
          <w:p w14:paraId="6C744AB4" w14:textId="0CCAFAAB" w:rsidR="009605EF" w:rsidRPr="006808C6" w:rsidRDefault="009605EF" w:rsidP="00BC4D99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8"/>
                <w:szCs w:val="28"/>
              </w:rPr>
            </w:pPr>
          </w:p>
        </w:tc>
      </w:tr>
    </w:tbl>
    <w:p w14:paraId="010C40FB" w14:textId="0B96AC0D" w:rsidR="00356B35" w:rsidRPr="000511C8" w:rsidRDefault="00BB4C11" w:rsidP="0016583D">
      <w:pPr>
        <w:spacing w:after="0" w:line="240" w:lineRule="auto"/>
        <w:rPr>
          <w:b/>
          <w:sz w:val="28"/>
          <w:szCs w:val="28"/>
          <w:u w:val="single"/>
        </w:rPr>
      </w:pPr>
      <w:r w:rsidRPr="000511C8">
        <w:rPr>
          <w:b/>
          <w:sz w:val="28"/>
          <w:szCs w:val="28"/>
          <w:u w:val="single"/>
        </w:rPr>
        <w:t>Link to the specification</w:t>
      </w:r>
      <w:r w:rsidR="0016583D" w:rsidRPr="000511C8">
        <w:rPr>
          <w:b/>
          <w:sz w:val="28"/>
          <w:szCs w:val="28"/>
          <w:u w:val="single"/>
        </w:rPr>
        <w:t>:</w:t>
      </w:r>
    </w:p>
    <w:p w14:paraId="4E258D83" w14:textId="77777777" w:rsidR="00BB4C11" w:rsidRPr="000511C8" w:rsidRDefault="0016583D" w:rsidP="006727A6">
      <w:pPr>
        <w:spacing w:after="0" w:line="240" w:lineRule="auto"/>
        <w:rPr>
          <w:sz w:val="28"/>
          <w:szCs w:val="28"/>
        </w:rPr>
      </w:pPr>
      <w:r w:rsidRPr="000511C8">
        <w:rPr>
          <w:sz w:val="28"/>
          <w:szCs w:val="28"/>
        </w:rPr>
        <w:t>See a detailed document of what we will cover in this course:</w:t>
      </w:r>
    </w:p>
    <w:p w14:paraId="03E30FA8" w14:textId="6F353AC9" w:rsidR="008E666A" w:rsidRDefault="007D3620" w:rsidP="0016583D">
      <w:pPr>
        <w:spacing w:after="0" w:line="240" w:lineRule="auto"/>
      </w:pPr>
      <w:hyperlink r:id="rId10" w:anchor="tab_overview" w:history="1">
        <w:r w:rsidR="008E666A" w:rsidRPr="00BD5023">
          <w:rPr>
            <w:rStyle w:val="Hyperlink"/>
          </w:rPr>
          <w:t>https://www.wjec.co.uk/qualifications/food-science-and-nutrition-level-3/#tab_overview</w:t>
        </w:r>
      </w:hyperlink>
    </w:p>
    <w:p w14:paraId="43A2A1B2" w14:textId="6F353AC9" w:rsidR="008E666A" w:rsidRDefault="008E666A" w:rsidP="0016583D">
      <w:pPr>
        <w:spacing w:after="0" w:line="240" w:lineRule="auto"/>
      </w:pPr>
    </w:p>
    <w:p w14:paraId="1D855B72" w14:textId="22A3E6F7" w:rsidR="00356B35" w:rsidRDefault="00DF0B00" w:rsidP="0016583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Summer </w:t>
      </w:r>
      <w:r w:rsidR="0016583D" w:rsidRPr="000511C8">
        <w:rPr>
          <w:b/>
          <w:sz w:val="28"/>
          <w:szCs w:val="28"/>
          <w:u w:val="single"/>
        </w:rPr>
        <w:t>W</w:t>
      </w:r>
      <w:r w:rsidR="00BB4C11" w:rsidRPr="000511C8">
        <w:rPr>
          <w:b/>
          <w:sz w:val="28"/>
          <w:szCs w:val="28"/>
          <w:u w:val="single"/>
        </w:rPr>
        <w:t xml:space="preserve">ork </w:t>
      </w:r>
    </w:p>
    <w:p w14:paraId="7D503F38" w14:textId="2EF7BB07" w:rsidR="00CF63E7" w:rsidRPr="00CF63E7" w:rsidRDefault="00CF63E7" w:rsidP="00CF63E7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CF63E7">
        <w:rPr>
          <w:sz w:val="28"/>
          <w:szCs w:val="28"/>
        </w:rPr>
        <w:t>Keep a 2-</w:t>
      </w:r>
      <w:r w:rsidR="008A2B0E" w:rsidRPr="00CF63E7">
        <w:rPr>
          <w:sz w:val="28"/>
          <w:szCs w:val="28"/>
        </w:rPr>
        <w:t xml:space="preserve">day food diary. Use the programme explore food </w:t>
      </w:r>
      <w:r w:rsidRPr="00CF63E7">
        <w:rPr>
          <w:sz w:val="28"/>
          <w:szCs w:val="28"/>
        </w:rPr>
        <w:t xml:space="preserve">to find out how well this meets you daily nutritional requirements. </w:t>
      </w:r>
    </w:p>
    <w:p w14:paraId="56E4D145" w14:textId="7371112B" w:rsidR="00CF63E7" w:rsidRDefault="007D3620" w:rsidP="00CF63E7">
      <w:pPr>
        <w:rPr>
          <w:sz w:val="28"/>
          <w:szCs w:val="28"/>
        </w:rPr>
      </w:pPr>
      <w:hyperlink r:id="rId11" w:history="1">
        <w:r w:rsidR="00CF63E7" w:rsidRPr="00CF63E7">
          <w:rPr>
            <w:rStyle w:val="Hyperlink"/>
            <w:sz w:val="24"/>
          </w:rPr>
          <w:t>https://explorefood.foodafactoflife.org.uk/Summary/Recipe</w:t>
        </w:r>
      </w:hyperlink>
      <w:r w:rsidR="00CF63E7">
        <w:t xml:space="preserve"> </w:t>
      </w:r>
      <w:bookmarkStart w:id="0" w:name="_GoBack"/>
      <w:bookmarkEnd w:id="0"/>
    </w:p>
    <w:p w14:paraId="599749CC" w14:textId="5A870A8A" w:rsidR="008E666A" w:rsidRDefault="00CF63E7" w:rsidP="00CF63E7">
      <w:pPr>
        <w:rPr>
          <w:sz w:val="28"/>
          <w:szCs w:val="28"/>
        </w:rPr>
      </w:pPr>
      <w:r>
        <w:rPr>
          <w:sz w:val="28"/>
          <w:szCs w:val="28"/>
        </w:rPr>
        <w:t xml:space="preserve">If you have any nutrients lacking in your diet, research them. Why do we need them? What foods could you eat to get them? </w:t>
      </w:r>
    </w:p>
    <w:p w14:paraId="3CB8DB73" w14:textId="4406FAE7" w:rsidR="000511C8" w:rsidRPr="00CF63E7" w:rsidRDefault="00784FC6" w:rsidP="00CF63E7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Food Hygiene </w:t>
      </w:r>
    </w:p>
    <w:p w14:paraId="675E8569" w14:textId="076FFBA0" w:rsidR="000511C8" w:rsidRPr="00CF63E7" w:rsidRDefault="007D3620" w:rsidP="000511C8">
      <w:pPr>
        <w:autoSpaceDE w:val="0"/>
        <w:autoSpaceDN w:val="0"/>
        <w:adjustRightInd w:val="0"/>
        <w:spacing w:after="0" w:line="240" w:lineRule="auto"/>
        <w:rPr>
          <w:rStyle w:val="Hyperlink"/>
          <w:rFonts w:cs="Tahoma"/>
          <w:sz w:val="24"/>
          <w:szCs w:val="24"/>
        </w:rPr>
      </w:pPr>
      <w:hyperlink r:id="rId12" w:history="1">
        <w:r w:rsidR="000511C8" w:rsidRPr="00CF63E7">
          <w:rPr>
            <w:rStyle w:val="Hyperlink"/>
            <w:rFonts w:cs="Tahoma"/>
            <w:sz w:val="24"/>
            <w:szCs w:val="24"/>
          </w:rPr>
          <w:t>https://www.food-hygiene-certificate.co.uk/food-allergy-awareness-training-course.aspx</w:t>
        </w:r>
      </w:hyperlink>
    </w:p>
    <w:p w14:paraId="5CD930C1" w14:textId="6EED0DA1" w:rsidR="000511C8" w:rsidRPr="00CF63E7" w:rsidRDefault="000511C8" w:rsidP="000511C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r w:rsidRPr="00CF63E7">
        <w:rPr>
          <w:rFonts w:cs="Tahoma"/>
          <w:sz w:val="28"/>
          <w:szCs w:val="28"/>
        </w:rPr>
        <w:t>HACCP – Understanding HACCP. View demo and keep clicking NEXT</w:t>
      </w:r>
    </w:p>
    <w:p w14:paraId="1330374E" w14:textId="0D124B44" w:rsidR="000511C8" w:rsidRPr="00CF63E7" w:rsidRDefault="000511C8" w:rsidP="000511C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r w:rsidRPr="00CF63E7">
        <w:rPr>
          <w:rFonts w:cs="Tahoma"/>
          <w:sz w:val="28"/>
          <w:szCs w:val="28"/>
        </w:rPr>
        <w:t>Food Hygiene Level 1 Food safety &amp; Hygiene. Launch demo and work through.</w:t>
      </w:r>
    </w:p>
    <w:p w14:paraId="4EE52084" w14:textId="14199CD9" w:rsidR="000511C8" w:rsidRPr="00CF63E7" w:rsidRDefault="000511C8" w:rsidP="000511C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Style w:val="Hyperlink"/>
          <w:rFonts w:cs="Tahoma"/>
          <w:color w:val="auto"/>
          <w:sz w:val="28"/>
          <w:szCs w:val="28"/>
          <w:u w:val="none"/>
        </w:rPr>
      </w:pPr>
      <w:r w:rsidRPr="00CF63E7">
        <w:rPr>
          <w:rFonts w:cs="Tahoma"/>
          <w:sz w:val="28"/>
          <w:szCs w:val="28"/>
        </w:rPr>
        <w:t>Resources – Quiz. Have a go.</w:t>
      </w:r>
    </w:p>
    <w:p w14:paraId="36FD784C" w14:textId="452A3CA6" w:rsidR="000511C8" w:rsidRPr="000511C8" w:rsidRDefault="000511C8" w:rsidP="000511C8">
      <w:pPr>
        <w:widowControl w:val="0"/>
        <w:spacing w:after="0" w:line="240" w:lineRule="auto"/>
        <w:rPr>
          <w:b/>
          <w:sz w:val="28"/>
          <w:szCs w:val="28"/>
          <w:u w:val="single"/>
        </w:rPr>
      </w:pPr>
      <w:r w:rsidRPr="000511C8">
        <w:rPr>
          <w:b/>
          <w:sz w:val="28"/>
          <w:szCs w:val="28"/>
          <w:u w:val="single"/>
        </w:rPr>
        <w:t>TV programmes:</w:t>
      </w:r>
    </w:p>
    <w:p w14:paraId="34FCDA2B" w14:textId="3D948768" w:rsidR="000511C8" w:rsidRPr="000511C8" w:rsidRDefault="008E666A" w:rsidP="000511C8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Any cookery programmes – Bake off, MasterChef and Food Unwrapped in particular</w:t>
      </w:r>
    </w:p>
    <w:p w14:paraId="4B0F7761" w14:textId="1D8DD5FE" w:rsidR="00BC4D99" w:rsidRDefault="008E666A" w:rsidP="00BC4D99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Eat well for less</w:t>
      </w:r>
    </w:p>
    <w:p w14:paraId="65572978" w14:textId="0627CE65" w:rsidR="008E666A" w:rsidRPr="00BC4D99" w:rsidRDefault="008E666A" w:rsidP="00BC4D99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secrets of your supermarket food, Channel 5</w:t>
      </w:r>
    </w:p>
    <w:sectPr w:rsidR="008E666A" w:rsidRPr="00BC4D99" w:rsidSect="00BB4C11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56A6B" w14:textId="77777777" w:rsidR="007D3620" w:rsidRDefault="007D3620" w:rsidP="00095340">
      <w:pPr>
        <w:spacing w:after="0" w:line="240" w:lineRule="auto"/>
      </w:pPr>
      <w:r>
        <w:separator/>
      </w:r>
    </w:p>
  </w:endnote>
  <w:endnote w:type="continuationSeparator" w:id="0">
    <w:p w14:paraId="3818E80E" w14:textId="77777777" w:rsidR="007D3620" w:rsidRDefault="007D3620" w:rsidP="0009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4B280" w14:textId="77777777" w:rsidR="007D3620" w:rsidRDefault="007D3620" w:rsidP="00095340">
      <w:pPr>
        <w:spacing w:after="0" w:line="240" w:lineRule="auto"/>
      </w:pPr>
      <w:r>
        <w:separator/>
      </w:r>
    </w:p>
  </w:footnote>
  <w:footnote w:type="continuationSeparator" w:id="0">
    <w:p w14:paraId="64BE7299" w14:textId="77777777" w:rsidR="007D3620" w:rsidRDefault="007D3620" w:rsidP="00095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A6A"/>
    <w:multiLevelType w:val="hybridMultilevel"/>
    <w:tmpl w:val="F1423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2255"/>
    <w:multiLevelType w:val="hybridMultilevel"/>
    <w:tmpl w:val="9FDA0494"/>
    <w:lvl w:ilvl="0" w:tplc="B10A51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6125C2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76750"/>
    <w:multiLevelType w:val="hybridMultilevel"/>
    <w:tmpl w:val="8D0EEB6A"/>
    <w:lvl w:ilvl="0" w:tplc="66125C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D67B9"/>
    <w:multiLevelType w:val="hybridMultilevel"/>
    <w:tmpl w:val="DF9C0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D1B46"/>
    <w:multiLevelType w:val="hybridMultilevel"/>
    <w:tmpl w:val="080AA70E"/>
    <w:lvl w:ilvl="0" w:tplc="66125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609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04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2A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EB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2F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AC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28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83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DF3987"/>
    <w:multiLevelType w:val="hybridMultilevel"/>
    <w:tmpl w:val="625279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B1930"/>
    <w:multiLevelType w:val="hybridMultilevel"/>
    <w:tmpl w:val="E34C6C66"/>
    <w:lvl w:ilvl="0" w:tplc="B10A51D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451B94"/>
    <w:multiLevelType w:val="hybridMultilevel"/>
    <w:tmpl w:val="3CBE9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814B24"/>
    <w:multiLevelType w:val="hybridMultilevel"/>
    <w:tmpl w:val="A9A21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C6262"/>
    <w:multiLevelType w:val="hybridMultilevel"/>
    <w:tmpl w:val="33189F02"/>
    <w:lvl w:ilvl="0" w:tplc="B10A51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5EAF"/>
    <w:multiLevelType w:val="hybridMultilevel"/>
    <w:tmpl w:val="0AEAFBFA"/>
    <w:lvl w:ilvl="0" w:tplc="3AB2218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242675"/>
    <w:multiLevelType w:val="hybridMultilevel"/>
    <w:tmpl w:val="5EE60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D32D5"/>
    <w:multiLevelType w:val="hybridMultilevel"/>
    <w:tmpl w:val="BC6E62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5D330E"/>
    <w:multiLevelType w:val="hybridMultilevel"/>
    <w:tmpl w:val="DE1A3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B6CDF"/>
    <w:multiLevelType w:val="hybridMultilevel"/>
    <w:tmpl w:val="99D88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41024"/>
    <w:multiLevelType w:val="multilevel"/>
    <w:tmpl w:val="DBC46CF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7481429B"/>
    <w:multiLevelType w:val="hybridMultilevel"/>
    <w:tmpl w:val="0CDCB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35B76"/>
    <w:multiLevelType w:val="hybridMultilevel"/>
    <w:tmpl w:val="0018FE5A"/>
    <w:lvl w:ilvl="0" w:tplc="66125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A51D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504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2A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EB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2F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AC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28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83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B27694C"/>
    <w:multiLevelType w:val="hybridMultilevel"/>
    <w:tmpl w:val="ABCC598E"/>
    <w:lvl w:ilvl="0" w:tplc="B10A51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70A9D"/>
    <w:multiLevelType w:val="hybridMultilevel"/>
    <w:tmpl w:val="D74ADAC0"/>
    <w:lvl w:ilvl="0" w:tplc="66125C2C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2"/>
  </w:num>
  <w:num w:numId="5">
    <w:abstractNumId w:val="7"/>
  </w:num>
  <w:num w:numId="6">
    <w:abstractNumId w:val="16"/>
  </w:num>
  <w:num w:numId="7">
    <w:abstractNumId w:val="3"/>
  </w:num>
  <w:num w:numId="8">
    <w:abstractNumId w:val="0"/>
  </w:num>
  <w:num w:numId="9">
    <w:abstractNumId w:val="9"/>
  </w:num>
  <w:num w:numId="10">
    <w:abstractNumId w:val="15"/>
  </w:num>
  <w:num w:numId="11">
    <w:abstractNumId w:val="13"/>
  </w:num>
  <w:num w:numId="12">
    <w:abstractNumId w:val="18"/>
  </w:num>
  <w:num w:numId="13">
    <w:abstractNumId w:val="2"/>
  </w:num>
  <w:num w:numId="14">
    <w:abstractNumId w:val="19"/>
  </w:num>
  <w:num w:numId="15">
    <w:abstractNumId w:val="1"/>
  </w:num>
  <w:num w:numId="16">
    <w:abstractNumId w:val="5"/>
  </w:num>
  <w:num w:numId="17">
    <w:abstractNumId w:val="14"/>
  </w:num>
  <w:num w:numId="18">
    <w:abstractNumId w:val="8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A6"/>
    <w:rsid w:val="000511C8"/>
    <w:rsid w:val="00095340"/>
    <w:rsid w:val="001117C3"/>
    <w:rsid w:val="0016583D"/>
    <w:rsid w:val="00300CAD"/>
    <w:rsid w:val="003015C2"/>
    <w:rsid w:val="00356B35"/>
    <w:rsid w:val="00390ABC"/>
    <w:rsid w:val="00404536"/>
    <w:rsid w:val="004B1379"/>
    <w:rsid w:val="004F5AE1"/>
    <w:rsid w:val="005E40D3"/>
    <w:rsid w:val="006629DC"/>
    <w:rsid w:val="006727A6"/>
    <w:rsid w:val="006778D2"/>
    <w:rsid w:val="006808C6"/>
    <w:rsid w:val="006D51B6"/>
    <w:rsid w:val="007547A6"/>
    <w:rsid w:val="00784FC6"/>
    <w:rsid w:val="007D3620"/>
    <w:rsid w:val="007E3D66"/>
    <w:rsid w:val="008000D6"/>
    <w:rsid w:val="00804F91"/>
    <w:rsid w:val="00830464"/>
    <w:rsid w:val="008A2B0E"/>
    <w:rsid w:val="008E666A"/>
    <w:rsid w:val="009605EF"/>
    <w:rsid w:val="00976D73"/>
    <w:rsid w:val="009C1447"/>
    <w:rsid w:val="00A2413E"/>
    <w:rsid w:val="00BB4C11"/>
    <w:rsid w:val="00BC4D99"/>
    <w:rsid w:val="00C23E9D"/>
    <w:rsid w:val="00C41BF6"/>
    <w:rsid w:val="00C640F9"/>
    <w:rsid w:val="00CE470A"/>
    <w:rsid w:val="00CF0185"/>
    <w:rsid w:val="00CF63E7"/>
    <w:rsid w:val="00D9403B"/>
    <w:rsid w:val="00DF0B00"/>
    <w:rsid w:val="00FD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9AC63"/>
  <w15:chartTrackingRefBased/>
  <w15:docId w15:val="{BDAF56EF-8EC7-4CEF-8A42-FCD656C9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4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447"/>
    <w:rPr>
      <w:color w:val="0563C1" w:themeColor="hyperlink"/>
      <w:u w:val="single"/>
    </w:rPr>
  </w:style>
  <w:style w:type="paragraph" w:customStyle="1" w:styleId="Default">
    <w:name w:val="Default"/>
    <w:rsid w:val="005E40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5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340"/>
  </w:style>
  <w:style w:type="paragraph" w:styleId="Footer">
    <w:name w:val="footer"/>
    <w:basedOn w:val="Normal"/>
    <w:link w:val="FooterChar"/>
    <w:uiPriority w:val="99"/>
    <w:unhideWhenUsed/>
    <w:rsid w:val="00095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8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12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ood-hygiene-certificate.co.uk/food-allergy-awareness-training-cours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xplorefood.foodafactoflife.org.uk/Summary/Recip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wjec.co.uk/qualifications/food-science-and-nutrition-level-3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9F6A7CFC1C344B1AFD90606FA8639" ma:contentTypeVersion="7" ma:contentTypeDescription="Create a new document." ma:contentTypeScope="" ma:versionID="074fdb642e85d645114a01936f07f4b6">
  <xsd:schema xmlns:xsd="http://www.w3.org/2001/XMLSchema" xmlns:xs="http://www.w3.org/2001/XMLSchema" xmlns:p="http://schemas.microsoft.com/office/2006/metadata/properties" xmlns:ns2="327fd97f-db2b-4a13-be12-bc99278bf5d7" xmlns:ns3="cbbcc375-90da-40cb-8c71-9c0b36c8a496" targetNamespace="http://schemas.microsoft.com/office/2006/metadata/properties" ma:root="true" ma:fieldsID="3243d25dd45bc633fb72dc966977834f" ns2:_="" ns3:_="">
    <xsd:import namespace="327fd97f-db2b-4a13-be12-bc99278bf5d7"/>
    <xsd:import namespace="cbbcc375-90da-40cb-8c71-9c0b36c8a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fd97f-db2b-4a13-be12-bc99278bf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cc375-90da-40cb-8c71-9c0b36c8a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4F5C60-1842-45B8-84C4-869503CDB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F5E507-5E32-49D5-8EBC-80E8F79EC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58051-B393-44B0-8054-83B09F5B62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C.Fletcher</dc:creator>
  <cp:keywords/>
  <dc:description/>
  <cp:lastModifiedBy>A.Marley</cp:lastModifiedBy>
  <cp:revision>7</cp:revision>
  <dcterms:created xsi:type="dcterms:W3CDTF">2020-05-15T10:28:00Z</dcterms:created>
  <dcterms:modified xsi:type="dcterms:W3CDTF">2020-07-06T08:08:00Z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0x0101000519F6A7CFC1C344B1AFD90606FA8639</vt:lpwstr>
  </property>
</Properties>
</file>